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08F" w:rsidRPr="008D6299" w:rsidRDefault="004C508F" w:rsidP="004C50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CD2099" wp14:editId="116850DF">
            <wp:extent cx="523875" cy="638175"/>
            <wp:effectExtent l="0" t="0" r="9525" b="0"/>
            <wp:docPr id="4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08F" w:rsidRPr="008D6299" w:rsidRDefault="004C508F" w:rsidP="004C50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C508F" w:rsidRPr="008D6299" w:rsidRDefault="004C508F" w:rsidP="004C508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C508F" w:rsidRPr="008D6299" w:rsidRDefault="004C508F" w:rsidP="004C50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C508F" w:rsidRPr="008D6299" w:rsidRDefault="004C508F" w:rsidP="004C50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508F" w:rsidRPr="008D6299" w:rsidRDefault="004C508F" w:rsidP="004C50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C508F" w:rsidRDefault="004C508F" w:rsidP="004C50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508F" w:rsidRPr="00A457BA" w:rsidRDefault="004C508F" w:rsidP="004C50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C508F" w:rsidRPr="00A457BA" w:rsidRDefault="004C508F" w:rsidP="004C508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4C508F" w:rsidRPr="004C508F" w:rsidRDefault="004C508F" w:rsidP="004C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C50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розгляд звернення  Дочірнього підприємства </w:t>
      </w:r>
    </w:p>
    <w:p w:rsidR="004C508F" w:rsidRPr="004C508F" w:rsidRDefault="004C508F" w:rsidP="004C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C508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Київської регіональної спілки споживчої кооперації </w:t>
      </w:r>
    </w:p>
    <w:p w:rsidR="004C508F" w:rsidRPr="00757AB8" w:rsidRDefault="004C508F" w:rsidP="004C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AB8">
        <w:rPr>
          <w:rFonts w:ascii="Times New Roman" w:eastAsia="Times New Roman" w:hAnsi="Times New Roman" w:cs="Times New Roman"/>
          <w:b/>
          <w:sz w:val="24"/>
          <w:szCs w:val="24"/>
        </w:rPr>
        <w:t xml:space="preserve">« Бучанський </w:t>
      </w:r>
      <w:proofErr w:type="spellStart"/>
      <w:r w:rsidRPr="00757AB8">
        <w:rPr>
          <w:rFonts w:ascii="Times New Roman" w:eastAsia="Times New Roman" w:hAnsi="Times New Roman" w:cs="Times New Roman"/>
          <w:b/>
          <w:sz w:val="24"/>
          <w:szCs w:val="24"/>
        </w:rPr>
        <w:t>тарний</w:t>
      </w:r>
      <w:proofErr w:type="spellEnd"/>
      <w:r w:rsidRPr="00757AB8">
        <w:rPr>
          <w:rFonts w:ascii="Times New Roman" w:eastAsia="Times New Roman" w:hAnsi="Times New Roman" w:cs="Times New Roman"/>
          <w:b/>
          <w:sz w:val="24"/>
          <w:szCs w:val="24"/>
        </w:rPr>
        <w:t xml:space="preserve"> завод»</w:t>
      </w:r>
    </w:p>
    <w:p w:rsidR="004C508F" w:rsidRPr="006F6EF4" w:rsidRDefault="004C508F" w:rsidP="004C5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508F" w:rsidRDefault="004C508F" w:rsidP="004C50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дочірнього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регіональної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спілки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споживчої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кооперації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« Бучанський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тарний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завод» ( код ЄДРПОУ 01731639) про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надання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дозволу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розробку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(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) меж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2,7875га ( 2,2674 га; 0,4249га;0,0952га), яка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за адресою :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область, м. Буча, вул. Тургенєва,1, та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надані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Х</w:t>
      </w:r>
      <w:r w:rsidRPr="006F6EF4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І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двадцять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першого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скликання Бучанської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селищної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25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жовтня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1994 року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було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надано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Бучанському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експерементальному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тарному заводу на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оформлення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постійне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трьох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земельних  ділянок, 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: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1 по вул. Тургенєва1;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2 по вул.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Києво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-Мироцька; ділянка3 по вул.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крім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того,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акт на право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землею видано Бучанському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експерементальному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тарному заводу, план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зовнішніх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меж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землекористування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відображає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три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не є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суміжними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і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знаходяться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окремо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одна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одної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та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забезп</w:t>
      </w:r>
      <w:r>
        <w:rPr>
          <w:rFonts w:ascii="Times New Roman" w:eastAsia="Times New Roman" w:hAnsi="Times New Roman" w:cs="Times New Roman"/>
          <w:sz w:val="24"/>
          <w:szCs w:val="24"/>
        </w:rPr>
        <w:t>ечені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виїздом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різні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Відповідно  до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дочірнє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підприємство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КРССК « Бучанський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тарний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завод» не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відноситься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до комунальної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ні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до ст.92 Земельного кодексу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мати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діянки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праві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постійного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ст.12, ст. 92,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Перехідними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положеннями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кодексу України, ст.55 Закону України « Про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», Законом України « Про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кадастр», пунктом 34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4C508F" w:rsidRPr="00757AB8" w:rsidRDefault="004C508F" w:rsidP="004C50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C508F" w:rsidRDefault="004C508F" w:rsidP="004C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F6EF4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C508F" w:rsidRPr="00757AB8" w:rsidRDefault="004C508F" w:rsidP="004C5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C508F" w:rsidRPr="00CC42B0" w:rsidRDefault="004C508F" w:rsidP="004C50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C42B0">
        <w:rPr>
          <w:rFonts w:ascii="Times New Roman" w:eastAsia="Times New Roman" w:hAnsi="Times New Roman" w:cs="Times New Roman"/>
          <w:sz w:val="24"/>
          <w:szCs w:val="24"/>
          <w:lang w:val="uk-UA"/>
        </w:rPr>
        <w:t>Відмовити  дочірньому підприємству Київської регіональної спілки споживчої кооперації « Бучанський тарний завод» в задоволенні звернення.</w:t>
      </w:r>
    </w:p>
    <w:p w:rsidR="004C508F" w:rsidRPr="006F6EF4" w:rsidRDefault="004C508F" w:rsidP="004C50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Рекомендувати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дочірньому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підприємству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регіональної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спілки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споживчої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кооперації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« Бучанський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тарний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завод»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на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оренди.</w:t>
      </w:r>
    </w:p>
    <w:p w:rsidR="004C508F" w:rsidRPr="006F6EF4" w:rsidRDefault="004C508F" w:rsidP="004C508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підприємництва,житлово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господарства,бюджету,фінансів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F6EF4"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 w:rsidRPr="006F6EF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508F" w:rsidRDefault="004C508F" w:rsidP="004C508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08F" w:rsidRDefault="004C508F" w:rsidP="004C508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508F" w:rsidRPr="00D81CBE" w:rsidRDefault="004C508F" w:rsidP="004C508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204E1A"/>
    <w:multiLevelType w:val="multilevel"/>
    <w:tmpl w:val="6FAED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F1"/>
    <w:rsid w:val="004C508F"/>
    <w:rsid w:val="004D4E27"/>
    <w:rsid w:val="00687D71"/>
    <w:rsid w:val="00F2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531E8-9C46-4964-B058-D4190FDA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0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C5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2019-09-19T13:29:00Z</dcterms:created>
  <dcterms:modified xsi:type="dcterms:W3CDTF">2019-09-19T13:29:00Z</dcterms:modified>
</cp:coreProperties>
</file>